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Teenager Optical Frame with Clip On</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Teenager Optical Frame with Clip On</w:t>
      </w:r>
    </w:p>
    <w:p>
      <w:pPr>
        <w:spacing w:after="120"/>
        <w:jc w:val="both"/>
      </w:pPr>
      <w:r>
        <w:rPr>
          <w:rFonts w:ascii="Calibri" w:hAnsi="Calibri"/>
          <w:b w:val="0"/>
          <w:i w:val="0"/>
          <w:sz w:val="21"/>
        </w:rPr>
        <w:t>Custom teenager optical frames with clip-on sunglasses, designed for students who move between classrooms, sports fields and screen time. The optical base provides comfortable all-day vision, while the attached clip-on adds instant sun protection for outdoor activities without needing a second pair. Lightweight, impact-tolerant materials and flexible hinges suit active teenage use. Frame shapes, colors, clip-on tints and logos can be customized, and the models are sized between our kids' and adult clip-on lines so youth collections stay complete.</w:t>
      </w:r>
    </w:p>
    <w:p>
      <w:pPr>
        <w:spacing w:before="280" w:after="120"/>
      </w:pPr>
      <w:r>
        <w:rPr>
          <w:rFonts w:ascii="Calibri" w:hAnsi="Calibri"/>
          <w:b/>
          <w:color w:val="1F3B5C"/>
          <w:sz w:val="28"/>
        </w:rPr>
        <w:t>Key Selling Points - Custom Clip-On Optical Frames</w:t>
      </w:r>
    </w:p>
    <w:p>
      <w:pPr>
        <w:pStyle w:val="ListBullet"/>
        <w:spacing w:after="80"/>
      </w:pPr>
      <w:r>
        <w:rPr>
          <w:rFonts w:ascii="Calibri" w:hAnsi="Calibri"/>
          <w:sz w:val="21"/>
        </w:rPr>
        <w:t>Two products in one frame: prescription eyewear indoors, instant sun protection outdoors.</w:t>
      </w:r>
    </w:p>
    <w:p>
      <w:pPr>
        <w:pStyle w:val="ListBullet"/>
        <w:spacing w:after="80"/>
      </w:pPr>
      <w:r>
        <w:rPr>
          <w:rFonts w:ascii="Calibri" w:hAnsi="Calibri"/>
          <w:sz w:val="21"/>
        </w:rPr>
        <w:t>Secure magnetic and spring-loaded clip attachments that are quick to operate and lens-friendly.</w:t>
      </w:r>
    </w:p>
    <w:p>
      <w:pPr>
        <w:pStyle w:val="ListBullet"/>
        <w:spacing w:after="80"/>
      </w:pPr>
      <w:r>
        <w:rPr>
          <w:rFonts w:ascii="Calibri" w:hAnsi="Calibri"/>
          <w:sz w:val="21"/>
        </w:rPr>
        <w:t>Polarized and tinted clip-on lens options covering driving, fishing and outdoor daily use.</w:t>
      </w:r>
    </w:p>
    <w:p>
      <w:pPr>
        <w:pStyle w:val="ListBullet"/>
        <w:spacing w:after="80"/>
      </w:pPr>
      <w:r>
        <w:rPr>
          <w:rFonts w:ascii="Calibri" w:hAnsi="Calibri"/>
          <w:sz w:val="21"/>
        </w:rPr>
        <w:t>Coverage across men, women, teenagers and kids, including reading glasses with clip-on sets.</w:t>
      </w:r>
    </w:p>
    <w:p>
      <w:pPr>
        <w:pStyle w:val="ListBullet"/>
        <w:spacing w:after="80"/>
      </w:pPr>
      <w:r>
        <w:rPr>
          <w:rFonts w:ascii="Calibri" w:hAnsi="Calibri"/>
          <w:sz w:val="21"/>
        </w:rPr>
        <w:t>Customizable clip-on shape, lens tint, frame color and logo for private-label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https://www.readsunoptical.com/products2149817/Custom-Teenager-Optical-Frame-with-Clip-On.htm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